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="00FC38C4">
        <w:rPr>
          <w:rFonts w:ascii="Tahoma" w:hAnsi="Tahoma" w:cs="Tahoma"/>
          <w:lang w:val="sr-Cyrl-CS"/>
        </w:rPr>
        <w:t xml:space="preserve">              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FA3CE1">
        <w:rPr>
          <w:rFonts w:ascii="Tahoma" w:hAnsi="Tahoma" w:cs="Tahoma"/>
          <w:u w:val="single"/>
          <w:lang w:val="sr-Cyrl-C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914E9A" w:rsidRDefault="00921ABC" w:rsidP="00921ABC">
      <w:pPr>
        <w:spacing w:after="0"/>
        <w:rPr>
          <w:rFonts w:ascii="Tahoma" w:hAnsi="Tahoma" w:cs="Tahoma"/>
          <w:b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</w:p>
    <w:p w:rsidR="00921ABC" w:rsidRPr="00914E9A" w:rsidRDefault="00921ABC" w:rsidP="00921ABC">
      <w:pPr>
        <w:spacing w:after="0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Са </w:t>
      </w:r>
      <w:r w:rsidR="00FA3CE1">
        <w:rPr>
          <w:rFonts w:ascii="Tahoma" w:hAnsi="Tahoma" w:cs="Tahoma"/>
          <w:lang w:val="sr-Cyrl-CS"/>
        </w:rPr>
        <w:t xml:space="preserve">поновљене </w:t>
      </w:r>
      <w:r w:rsidR="004C7AC1">
        <w:rPr>
          <w:rFonts w:ascii="Tahoma" w:hAnsi="Tahoma" w:cs="Tahoma"/>
          <w:lang w:val="en-US"/>
        </w:rPr>
        <w:t>90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88532D">
        <w:rPr>
          <w:rFonts w:ascii="Tahoma" w:hAnsi="Tahoma" w:cs="Tahoma"/>
          <w:lang w:val="sr-Cyrl-RS"/>
        </w:rPr>
        <w:t xml:space="preserve">ванредне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4C7AC1">
        <w:rPr>
          <w:rFonts w:ascii="Tahoma" w:hAnsi="Tahoma" w:cs="Tahoma"/>
          <w:lang w:val="en-US"/>
        </w:rPr>
        <w:t>14</w:t>
      </w:r>
      <w:r w:rsidRPr="00914E9A">
        <w:rPr>
          <w:rFonts w:ascii="Tahoma" w:hAnsi="Tahoma" w:cs="Tahoma"/>
          <w:lang w:val="sr-Cyrl-CS"/>
        </w:rPr>
        <w:t>.</w:t>
      </w:r>
      <w:r w:rsidR="004C7AC1">
        <w:rPr>
          <w:rFonts w:ascii="Tahoma" w:hAnsi="Tahoma" w:cs="Tahoma"/>
        </w:rPr>
        <w:t>01</w:t>
      </w:r>
      <w:r w:rsidRPr="00914E9A">
        <w:rPr>
          <w:rFonts w:ascii="Tahoma" w:hAnsi="Tahoma" w:cs="Tahoma"/>
          <w:lang w:val="sr-Cyrl-CS"/>
        </w:rPr>
        <w:t>.201</w:t>
      </w:r>
      <w:r w:rsidR="004C7AC1">
        <w:rPr>
          <w:rFonts w:ascii="Tahoma" w:hAnsi="Tahoma" w:cs="Tahoma"/>
          <w:lang w:val="en-US"/>
        </w:rPr>
        <w:t>6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Седница је почела у 13</w:t>
      </w:r>
      <w:r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 </w:t>
      </w:r>
      <w:r w:rsidR="002D4BE5">
        <w:rPr>
          <w:rFonts w:ascii="Tahoma" w:hAnsi="Tahoma" w:cs="Tahoma"/>
          <w:lang w:val="en-US"/>
        </w:rPr>
        <w:t>27</w:t>
      </w:r>
      <w:r w:rsidR="002D4BE5">
        <w:rPr>
          <w:rFonts w:ascii="Tahoma" w:hAnsi="Tahoma" w:cs="Tahoma"/>
          <w:lang w:val="sr-Cyrl-RS"/>
        </w:rPr>
        <w:t>.</w:t>
      </w:r>
      <w:r w:rsidR="002D4BE5">
        <w:rPr>
          <w:rFonts w:ascii="Tahoma" w:hAnsi="Tahoma" w:cs="Tahoma"/>
          <w:lang w:val="en-US"/>
        </w:rPr>
        <w:t>10</w:t>
      </w:r>
      <w:r w:rsidR="0088532D">
        <w:rPr>
          <w:rFonts w:ascii="Tahoma" w:hAnsi="Tahoma" w:cs="Tahoma"/>
          <w:lang w:val="sr-Cyrl-RS"/>
        </w:rPr>
        <w:t>.</w:t>
      </w:r>
      <w:r w:rsidRPr="00914E9A">
        <w:rPr>
          <w:rFonts w:ascii="Tahoma" w:hAnsi="Tahoma" w:cs="Tahoma"/>
          <w:lang w:val="sr-Cyrl-CS"/>
        </w:rPr>
        <w:t>2015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C712EA">
        <w:rPr>
          <w:rFonts w:ascii="Tahoma" w:hAnsi="Tahoma" w:cs="Tahoma"/>
          <w:lang w:val="sr-Cyrl-CS"/>
        </w:rPr>
        <w:t>- пуномоћник  Драган Новаковић.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 xml:space="preserve">пуномоћника акционара, седници су присуствовали и  запослени у Друштву: </w:t>
      </w:r>
      <w:r w:rsidR="007B0B92">
        <w:rPr>
          <w:rFonts w:ascii="Tahoma" w:hAnsi="Tahoma" w:cs="Tahoma"/>
          <w:lang w:val="sr-Cyrl-CS"/>
        </w:rPr>
        <w:t xml:space="preserve">Зорана Пејчић, генерални директор, </w:t>
      </w:r>
      <w:r w:rsidR="00C712EA" w:rsidRPr="00914E9A">
        <w:rPr>
          <w:rFonts w:ascii="Tahoma" w:hAnsi="Tahoma" w:cs="Tahoma"/>
          <w:lang w:val="sr-Cyrl-RS"/>
        </w:rPr>
        <w:t>Весна Катић, извршни директор за финансијске и</w:t>
      </w:r>
      <w:r w:rsidR="00A80973">
        <w:rPr>
          <w:rFonts w:ascii="Tahoma" w:hAnsi="Tahoma" w:cs="Tahoma"/>
          <w:lang w:val="sr-Cyrl-RS"/>
        </w:rPr>
        <w:t xml:space="preserve"> информатичке послове</w:t>
      </w:r>
      <w:r w:rsidR="00C712EA">
        <w:rPr>
          <w:rFonts w:ascii="Tahoma" w:hAnsi="Tahoma" w:cs="Tahoma"/>
          <w:lang w:val="sr-Cyrl-RS"/>
        </w:rPr>
        <w:t xml:space="preserve">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88532D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1F3000">
        <w:rPr>
          <w:rFonts w:ascii="Tahoma" w:hAnsi="Tahoma" w:cs="Tahoma"/>
          <w:lang w:val="sr-Cyrl-CS"/>
        </w:rPr>
        <w:t xml:space="preserve"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за вођење записника, Ивана Медић. Затим је Бојан Маричић </w:t>
      </w:r>
      <w:r w:rsidRPr="00914E9A">
        <w:rPr>
          <w:rFonts w:ascii="Tahoma" w:hAnsi="Tahoma" w:cs="Tahoma"/>
          <w:lang w:val="sr-Cyrl-CS"/>
        </w:rPr>
        <w:t>саопшти</w:t>
      </w:r>
      <w:r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 податак да од укупно </w:t>
      </w:r>
      <w:r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Pr="00914E9A">
        <w:rPr>
          <w:rFonts w:ascii="Tahoma" w:hAnsi="Tahoma" w:cs="Tahoma"/>
        </w:rPr>
        <w:t>7.</w:t>
      </w:r>
      <w:r w:rsidR="00A45C3C" w:rsidRPr="00914E9A">
        <w:rPr>
          <w:rFonts w:ascii="Tahoma" w:hAnsi="Tahoma" w:cs="Tahoma"/>
          <w:lang w:val="sr-Cyrl-RS"/>
        </w:rPr>
        <w:t xml:space="preserve">857 </w:t>
      </w:r>
      <w:r w:rsidRPr="00914E9A">
        <w:rPr>
          <w:rFonts w:ascii="Tahoma" w:hAnsi="Tahoma" w:cs="Tahoma"/>
          <w:lang w:val="sr-Cyrl-CS"/>
        </w:rPr>
        <w:t>гласова што представља 96,</w:t>
      </w:r>
      <w:r w:rsidR="00BB74F3" w:rsidRPr="00914E9A">
        <w:rPr>
          <w:rFonts w:ascii="Tahoma" w:hAnsi="Tahoma" w:cs="Tahoma"/>
          <w:lang w:val="en-US"/>
        </w:rPr>
        <w:t>0</w:t>
      </w:r>
      <w:r w:rsidR="00A45C3C" w:rsidRPr="00914E9A">
        <w:rPr>
          <w:rFonts w:ascii="Tahoma" w:hAnsi="Tahoma" w:cs="Tahoma"/>
          <w:lang w:val="sr-Cyrl-RS"/>
        </w:rPr>
        <w:t>2</w:t>
      </w:r>
      <w:r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 w:rsidR="001F3000"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 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A45C3C" w:rsidRPr="00914E9A">
        <w:rPr>
          <w:rFonts w:ascii="Tahoma" w:hAnsi="Tahoma" w:cs="Tahoma"/>
          <w:lang w:val="sr-Cyrl-CS"/>
        </w:rPr>
        <w:t>а 27. Статута Друштва, са 77.857</w:t>
      </w:r>
      <w:r w:rsidR="00BD2F48" w:rsidRPr="00914E9A">
        <w:rPr>
          <w:rFonts w:ascii="Tahoma" w:hAnsi="Tahoma" w:cs="Tahoma"/>
          <w:lang w:val="sr-Cyrl-CS"/>
        </w:rPr>
        <w:t xml:space="preserve"> гласова 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за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, без гласова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против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 и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уздржаних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>, донела</w:t>
      </w:r>
    </w:p>
    <w:p w:rsidR="00852314" w:rsidRPr="00914E9A" w:rsidRDefault="00852314" w:rsidP="00852314">
      <w:pPr>
        <w:spacing w:after="0"/>
        <w:jc w:val="both"/>
        <w:rPr>
          <w:rFonts w:ascii="Tahoma" w:hAnsi="Tahoma" w:cs="Tahoma"/>
          <w:lang w:val="sr-Cyrl-CS"/>
        </w:rPr>
      </w:pPr>
    </w:p>
    <w:p w:rsidR="00852314" w:rsidRPr="00914E9A" w:rsidRDefault="00852314" w:rsidP="00852314">
      <w:pPr>
        <w:spacing w:after="0"/>
        <w:jc w:val="both"/>
        <w:rPr>
          <w:rFonts w:ascii="Tahoma" w:hAnsi="Tahoma" w:cs="Tahoma"/>
        </w:rPr>
      </w:pP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lang w:val="sr-Cyrl-C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</w:rPr>
      </w:pPr>
    </w:p>
    <w:p w:rsidR="00BD2F48" w:rsidRPr="00914E9A" w:rsidRDefault="004C7AC1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FA3CE1">
        <w:rPr>
          <w:rFonts w:ascii="Tahoma" w:hAnsi="Tahoma" w:cs="Tahoma"/>
          <w:lang w:val="sr-Cyrl-CS"/>
        </w:rPr>
        <w:t xml:space="preserve">поновљене </w:t>
      </w:r>
      <w:r>
        <w:rPr>
          <w:rFonts w:ascii="Tahoma" w:hAnsi="Tahoma" w:cs="Tahoma"/>
          <w:lang w:val="en-US"/>
        </w:rPr>
        <w:t>90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 w:rsidR="0088532D">
        <w:rPr>
          <w:rFonts w:ascii="Tahoma" w:hAnsi="Tahoma" w:cs="Tahoma"/>
          <w:lang w:val="sr-Cyrl-CS"/>
        </w:rPr>
        <w:t>ванред</w:t>
      </w:r>
      <w:r w:rsidR="00D97D53">
        <w:rPr>
          <w:rFonts w:ascii="Tahoma" w:hAnsi="Tahoma" w:cs="Tahoma"/>
          <w:lang w:val="sr-Cyrl-CS"/>
        </w:rPr>
        <w:t>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914E9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Изабра</w:t>
      </w:r>
      <w:r w:rsidR="004C7AC1">
        <w:rPr>
          <w:rFonts w:ascii="Tahoma" w:hAnsi="Tahoma" w:cs="Tahoma"/>
          <w:lang w:val="sr-Cyrl-CS"/>
        </w:rPr>
        <w:t xml:space="preserve">ни председник ће председавати </w:t>
      </w:r>
      <w:r w:rsidR="00FA3CE1">
        <w:rPr>
          <w:rFonts w:ascii="Tahoma" w:hAnsi="Tahoma" w:cs="Tahoma"/>
          <w:lang w:val="sr-Cyrl-CS"/>
        </w:rPr>
        <w:t xml:space="preserve">поновљеном </w:t>
      </w:r>
      <w:bookmarkStart w:id="0" w:name="_GoBack"/>
      <w:bookmarkEnd w:id="0"/>
      <w:r w:rsidR="004C7AC1">
        <w:rPr>
          <w:rFonts w:ascii="Tahoma" w:hAnsi="Tahoma" w:cs="Tahoma"/>
          <w:lang w:val="en-US"/>
        </w:rPr>
        <w:t>90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Pr="00914E9A">
        <w:rPr>
          <w:rFonts w:ascii="Tahoma" w:hAnsi="Tahoma" w:cs="Tahoma"/>
          <w:lang w:val="sr-Cyrl-CS"/>
        </w:rPr>
        <w:t>тили да се на овој седници размо</w:t>
      </w:r>
      <w:r w:rsidR="00BD2F48"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CE33E2" w:rsidRDefault="00CE33E2" w:rsidP="00CE33E2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4C7AC1" w:rsidRPr="00B173FB" w:rsidRDefault="004C7AC1" w:rsidP="004C7AC1">
      <w:pPr>
        <w:numPr>
          <w:ilvl w:val="0"/>
          <w:numId w:val="8"/>
        </w:numPr>
        <w:tabs>
          <w:tab w:val="num" w:pos="1353"/>
        </w:tabs>
        <w:suppressAutoHyphens/>
        <w:spacing w:after="0" w:line="240" w:lineRule="auto"/>
        <w:rPr>
          <w:rFonts w:ascii="Tahoma" w:hAnsi="Tahoma" w:cs="Tahoma"/>
          <w:lang w:val="sr-Cyrl-CS" w:eastAsia="ar-SA"/>
        </w:rPr>
      </w:pPr>
      <w:r w:rsidRPr="00B173FB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4C7AC1" w:rsidRPr="00B173FB" w:rsidRDefault="004C7AC1" w:rsidP="004C7AC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173FB">
        <w:rPr>
          <w:rFonts w:ascii="Tahoma" w:hAnsi="Tahoma" w:cs="Tahoma"/>
          <w:lang w:val="sr-Cyrl-CS"/>
        </w:rPr>
        <w:t xml:space="preserve">Разматрање и усвајање Записника са </w:t>
      </w:r>
      <w:r w:rsidRPr="00B173FB">
        <w:rPr>
          <w:rFonts w:ascii="Tahoma" w:hAnsi="Tahoma" w:cs="Tahoma"/>
        </w:rPr>
        <w:t>8</w:t>
      </w:r>
      <w:r>
        <w:rPr>
          <w:rFonts w:ascii="Tahoma" w:hAnsi="Tahoma" w:cs="Tahoma"/>
          <w:lang w:val="sr-Cyrl-RS"/>
        </w:rPr>
        <w:t>9</w:t>
      </w:r>
      <w:r w:rsidRPr="00B173FB">
        <w:rPr>
          <w:rFonts w:ascii="Tahoma" w:hAnsi="Tahoma" w:cs="Tahoma"/>
          <w:lang w:val="sr-Cyrl-CS"/>
        </w:rPr>
        <w:t xml:space="preserve">. </w:t>
      </w:r>
      <w:r w:rsidRPr="00B173FB">
        <w:rPr>
          <w:rFonts w:ascii="Tahoma" w:hAnsi="Tahoma" w:cs="Tahoma"/>
          <w:lang w:val="sr-Cyrl-RS"/>
        </w:rPr>
        <w:t>ванредне</w:t>
      </w:r>
      <w:r w:rsidRPr="00B173FB">
        <w:rPr>
          <w:rFonts w:ascii="Tahoma" w:hAnsi="Tahoma" w:cs="Tahoma"/>
          <w:lang w:val="sr-Cyrl-CS"/>
        </w:rPr>
        <w:t xml:space="preserve"> седнице</w:t>
      </w:r>
      <w:r w:rsidRPr="00B173FB">
        <w:rPr>
          <w:rFonts w:ascii="Tahoma" w:hAnsi="Tahoma" w:cs="Tahoma"/>
          <w:lang w:val="sr-Latn-CS"/>
        </w:rPr>
        <w:t xml:space="preserve"> </w:t>
      </w:r>
      <w:r w:rsidRPr="00B173FB">
        <w:rPr>
          <w:rFonts w:ascii="Tahoma" w:hAnsi="Tahoma" w:cs="Tahoma"/>
          <w:lang w:val="sr-Cyrl-CS"/>
        </w:rPr>
        <w:t>Скупштине</w:t>
      </w:r>
    </w:p>
    <w:p w:rsidR="004C7AC1" w:rsidRPr="00B173FB" w:rsidRDefault="004C7AC1" w:rsidP="004C7AC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ru-RU"/>
        </w:rPr>
        <w:t>Предлог Одлуке о изменама и допунама Статута Друштва</w:t>
      </w:r>
    </w:p>
    <w:p w:rsidR="004C7AC1" w:rsidRPr="007E49F1" w:rsidRDefault="004C7AC1" w:rsidP="004C7AC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разрешењу чланова Надзорног одбора Друштва</w:t>
      </w:r>
    </w:p>
    <w:p w:rsidR="004C7AC1" w:rsidRPr="007E49F1" w:rsidRDefault="004C7AC1" w:rsidP="004C7AC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именовању чланова Надзорног одбора Друштва</w:t>
      </w:r>
    </w:p>
    <w:p w:rsidR="004C7AC1" w:rsidRPr="007E49F1" w:rsidRDefault="004C7AC1" w:rsidP="004C7AC1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Разно</w:t>
      </w:r>
    </w:p>
    <w:p w:rsidR="001D314B" w:rsidRPr="004C7AC1" w:rsidRDefault="001D314B" w:rsidP="004C7AC1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4C7AC1">
        <w:rPr>
          <w:rFonts w:ascii="Tahoma" w:hAnsi="Tahoma" w:cs="Tahoma"/>
          <w:b/>
          <w:u w:val="single"/>
          <w:lang w:val="sr-Cyrl-CS"/>
        </w:rPr>
        <w:t>усвајање Записника са 8</w:t>
      </w:r>
      <w:r w:rsidR="004C7AC1">
        <w:rPr>
          <w:rFonts w:ascii="Tahoma" w:hAnsi="Tahoma" w:cs="Tahoma"/>
          <w:b/>
          <w:u w:val="single"/>
          <w:lang w:val="en-US"/>
        </w:rPr>
        <w:t>9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="00AE4A61">
        <w:rPr>
          <w:rFonts w:ascii="Tahoma" w:hAnsi="Tahoma" w:cs="Tahoma"/>
          <w:b/>
          <w:u w:val="single"/>
          <w:lang w:val="sr-Cyrl-CS"/>
        </w:rPr>
        <w:t>ван</w:t>
      </w:r>
      <w:r w:rsidR="00A45C3C" w:rsidRPr="00914E9A">
        <w:rPr>
          <w:rFonts w:ascii="Tahoma" w:hAnsi="Tahoma" w:cs="Tahoma"/>
          <w:b/>
          <w:u w:val="single"/>
          <w:lang w:val="sr-Cyrl-CS"/>
        </w:rPr>
        <w:t>редне</w:t>
      </w:r>
      <w:r w:rsidRPr="00914E9A">
        <w:rPr>
          <w:rFonts w:ascii="Tahoma" w:hAnsi="Tahoma" w:cs="Tahoma"/>
          <w:b/>
          <w:u w:val="single"/>
          <w:lang w:val="sr-Cyrl-CS"/>
        </w:rPr>
        <w:t xml:space="preserve"> 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</w:t>
      </w:r>
      <w:r w:rsidRPr="00914E9A">
        <w:rPr>
          <w:rFonts w:ascii="Tahoma" w:hAnsi="Tahoma" w:cs="Tahoma"/>
          <w:lang w:val="sr-Cyrl-CS"/>
        </w:rPr>
        <w:t>текст Записника са 8</w:t>
      </w:r>
      <w:r w:rsidR="004C7AC1">
        <w:rPr>
          <w:rFonts w:ascii="Tahoma" w:hAnsi="Tahoma" w:cs="Tahoma"/>
          <w:lang w:val="en-US"/>
        </w:rPr>
        <w:t>9</w:t>
      </w:r>
      <w:r w:rsidR="00CE33E2">
        <w:rPr>
          <w:rFonts w:ascii="Tahoma" w:hAnsi="Tahoma" w:cs="Tahoma"/>
          <w:lang w:val="sr-Cyrl-CS"/>
        </w:rPr>
        <w:t xml:space="preserve">. </w:t>
      </w:r>
      <w:r w:rsidR="00AE4A61">
        <w:rPr>
          <w:rFonts w:ascii="Tahoma" w:hAnsi="Tahoma" w:cs="Tahoma"/>
          <w:lang w:val="sr-Cyrl-CS"/>
        </w:rPr>
        <w:t>ван</w:t>
      </w:r>
      <w:r w:rsidRPr="00914E9A">
        <w:rPr>
          <w:rFonts w:ascii="Tahoma" w:hAnsi="Tahoma" w:cs="Tahoma"/>
          <w:lang w:val="sr-Cyrl-CS"/>
        </w:rPr>
        <w:t>редне 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A45C3C" w:rsidRPr="00914E9A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8</w:t>
      </w:r>
      <w:r w:rsidR="004C7AC1">
        <w:rPr>
          <w:rFonts w:ascii="Tahoma" w:hAnsi="Tahoma" w:cs="Tahoma"/>
          <w:lang w:val="en-US"/>
        </w:rPr>
        <w:t>9</w:t>
      </w:r>
      <w:r w:rsidR="00A45C3C" w:rsidRPr="00914E9A">
        <w:rPr>
          <w:rFonts w:ascii="Tahoma" w:hAnsi="Tahoma" w:cs="Tahoma"/>
          <w:lang w:val="sr-Cyrl-RS"/>
        </w:rPr>
        <w:t>.</w:t>
      </w:r>
      <w:r w:rsidR="00CE33E2">
        <w:rPr>
          <w:rFonts w:ascii="Tahoma" w:hAnsi="Tahoma" w:cs="Tahoma"/>
          <w:lang w:val="sr-Cyrl-CS"/>
        </w:rPr>
        <w:t xml:space="preserve"> </w:t>
      </w:r>
      <w:r w:rsidR="00AE4A61">
        <w:rPr>
          <w:rFonts w:ascii="Tahoma" w:hAnsi="Tahoma" w:cs="Tahoma"/>
          <w:lang w:val="sr-Cyrl-CS"/>
        </w:rPr>
        <w:t>ван</w:t>
      </w:r>
      <w:r w:rsidRPr="00914E9A">
        <w:rPr>
          <w:rFonts w:ascii="Tahoma" w:hAnsi="Tahoma" w:cs="Tahoma"/>
          <w:lang w:val="sr-Cyrl-CS"/>
        </w:rPr>
        <w:t xml:space="preserve">редне  седнице Скупштине одржане дана </w:t>
      </w:r>
      <w:r w:rsidR="004C7AC1">
        <w:rPr>
          <w:rFonts w:ascii="Tahoma" w:hAnsi="Tahoma" w:cs="Tahoma"/>
          <w:lang w:val="en-US"/>
        </w:rPr>
        <w:t>17</w:t>
      </w:r>
      <w:r w:rsidR="004C7AC1">
        <w:rPr>
          <w:rFonts w:ascii="Tahoma" w:hAnsi="Tahoma" w:cs="Tahoma"/>
          <w:lang w:val="sr-Cyrl-CS"/>
        </w:rPr>
        <w:t>.</w:t>
      </w:r>
      <w:r w:rsidR="004C7AC1">
        <w:rPr>
          <w:rFonts w:ascii="Tahoma" w:hAnsi="Tahoma" w:cs="Tahoma"/>
          <w:lang w:val="en-US"/>
        </w:rPr>
        <w:t>11</w:t>
      </w:r>
      <w:r w:rsidR="00A45C3C" w:rsidRPr="00914E9A">
        <w:rPr>
          <w:rFonts w:ascii="Tahoma" w:hAnsi="Tahoma" w:cs="Tahoma"/>
          <w:lang w:val="sr-Cyrl-CS"/>
        </w:rPr>
        <w:t>.2015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F142B2" w:rsidRPr="00F142B2" w:rsidRDefault="00483374" w:rsidP="00F142B2">
      <w:pPr>
        <w:spacing w:after="0" w:line="240" w:lineRule="auto"/>
        <w:jc w:val="center"/>
        <w:rPr>
          <w:rFonts w:ascii="Tahoma" w:hAnsi="Tahoma" w:cs="Tahoma"/>
          <w:b/>
          <w:u w:val="single"/>
          <w:lang w:val="sr-Cyrl-CS"/>
        </w:rPr>
      </w:pPr>
      <w:r w:rsidRPr="00F142B2">
        <w:rPr>
          <w:rFonts w:ascii="Tahoma" w:hAnsi="Tahoma" w:cs="Tahoma"/>
          <w:b/>
          <w:u w:val="single"/>
          <w:lang w:val="sr-Cyrl-CS"/>
        </w:rPr>
        <w:t>3.</w:t>
      </w:r>
      <w:r w:rsidRPr="00F142B2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F142B2" w:rsidRPr="00F142B2">
        <w:rPr>
          <w:rFonts w:ascii="Tahoma" w:hAnsi="Tahoma" w:cs="Tahoma"/>
          <w:b/>
          <w:u w:val="single"/>
          <w:lang w:val="ru-RU"/>
        </w:rPr>
        <w:t>Предлог Одлуке о изменама и допунама Статута Друштва</w:t>
      </w:r>
    </w:p>
    <w:p w:rsidR="00A74AA6" w:rsidRPr="00A74AA6" w:rsidRDefault="00A74AA6" w:rsidP="00A74AA6">
      <w:pPr>
        <w:tabs>
          <w:tab w:val="num" w:pos="1353"/>
        </w:tabs>
        <w:suppressAutoHyphens/>
        <w:spacing w:after="0" w:line="240" w:lineRule="auto"/>
        <w:ind w:left="78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483374" w:rsidRPr="00483374" w:rsidRDefault="00483374" w:rsidP="00483374">
      <w:pPr>
        <w:tabs>
          <w:tab w:val="num" w:pos="1353"/>
        </w:tabs>
        <w:suppressAutoHyphens/>
        <w:spacing w:after="0" w:line="240" w:lineRule="auto"/>
        <w:ind w:left="42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870D04" w:rsidRDefault="00047A80" w:rsidP="00870D04">
      <w:p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914E9A">
        <w:rPr>
          <w:rFonts w:ascii="Tahoma" w:hAnsi="Tahoma" w:cs="Tahoma"/>
          <w:lang w:val="sr-Cyrl-RS"/>
        </w:rPr>
        <w:tab/>
      </w:r>
      <w:r w:rsidR="00870D04" w:rsidRPr="004E7BAF">
        <w:rPr>
          <w:rFonts w:ascii="Tahoma" w:hAnsi="Tahoma" w:cs="Tahoma"/>
          <w:lang w:val="sr-Cyrl-RS"/>
        </w:rPr>
        <w:t>Известилац по овој тачки</w:t>
      </w:r>
      <w:r w:rsidR="00870D04">
        <w:rPr>
          <w:rFonts w:ascii="Tahoma" w:hAnsi="Tahoma" w:cs="Tahoma"/>
          <w:lang w:val="sr-Cyrl-RS"/>
        </w:rPr>
        <w:t xml:space="preserve"> је</w:t>
      </w:r>
      <w:r w:rsidR="00870D04" w:rsidRPr="004E7BAF">
        <w:rPr>
          <w:rFonts w:ascii="Tahoma" w:hAnsi="Tahoma" w:cs="Tahoma"/>
          <w:lang w:val="sr-Cyrl-RS"/>
        </w:rPr>
        <w:t xml:space="preserve"> Бојан Маричић, који је присутне упознао са </w:t>
      </w:r>
      <w:r w:rsidR="00870D04" w:rsidRPr="004E7BAF">
        <w:rPr>
          <w:rFonts w:ascii="Tahoma" w:hAnsi="Tahoma" w:cs="Tahoma"/>
          <w:noProof/>
          <w:lang w:val="sr-Cyrl-RS"/>
        </w:rPr>
        <w:t>предлог</w:t>
      </w:r>
      <w:r w:rsidR="00870D04">
        <w:rPr>
          <w:rFonts w:ascii="Tahoma" w:hAnsi="Tahoma" w:cs="Tahoma"/>
          <w:noProof/>
          <w:lang w:val="sr-Cyrl-RS"/>
        </w:rPr>
        <w:t>ом</w:t>
      </w:r>
      <w:r w:rsidR="00870D04" w:rsidRPr="004E7BAF">
        <w:rPr>
          <w:rFonts w:ascii="Tahoma" w:hAnsi="Tahoma" w:cs="Tahoma"/>
          <w:noProof/>
          <w:lang w:val="sr-Cyrl-RS"/>
        </w:rPr>
        <w:t xml:space="preserve"> Одлуке о изменама и допунама Статута Друштва,</w:t>
      </w:r>
      <w:r w:rsidR="00870D04">
        <w:rPr>
          <w:rFonts w:ascii="Tahoma" w:hAnsi="Tahoma" w:cs="Tahoma"/>
          <w:noProof/>
          <w:lang w:val="sr-Cyrl-RS"/>
        </w:rPr>
        <w:t xml:space="preserve"> које је Друштво направило у складу са инструкцијама</w:t>
      </w:r>
      <w:r w:rsidR="008E2300">
        <w:rPr>
          <w:rFonts w:ascii="Tahoma" w:hAnsi="Tahoma" w:cs="Tahoma"/>
          <w:noProof/>
          <w:lang w:val="sr-Cyrl-RS"/>
        </w:rPr>
        <w:t xml:space="preserve"> </w:t>
      </w:r>
      <w:r w:rsidR="00870D04">
        <w:rPr>
          <w:rFonts w:ascii="Tahoma" w:hAnsi="Tahoma" w:cs="Tahoma"/>
          <w:noProof/>
          <w:lang w:val="sr-Cyrl-RS"/>
        </w:rPr>
        <w:t xml:space="preserve"> добијеним од Народне банке Србије а у вези </w:t>
      </w:r>
      <w:r w:rsidR="00870D04" w:rsidRPr="004E7BAF">
        <w:rPr>
          <w:rFonts w:ascii="Tahoma" w:hAnsi="Tahoma" w:cs="Tahoma"/>
          <w:noProof/>
          <w:lang w:val="sr-Cyrl-RS"/>
        </w:rPr>
        <w:t xml:space="preserve">усклађивања </w:t>
      </w:r>
      <w:r w:rsidR="00870D04">
        <w:rPr>
          <w:rFonts w:ascii="Tahoma" w:hAnsi="Tahoma" w:cs="Tahoma"/>
          <w:noProof/>
          <w:lang w:val="sr-Cyrl-RS"/>
        </w:rPr>
        <w:t>са одредбама</w:t>
      </w:r>
      <w:r w:rsidR="00FC6482">
        <w:rPr>
          <w:rFonts w:ascii="Tahoma" w:hAnsi="Tahoma" w:cs="Tahoma"/>
          <w:noProof/>
          <w:lang w:val="sr-Cyrl-RS"/>
        </w:rPr>
        <w:t xml:space="preserve"> новог</w:t>
      </w:r>
      <w:r w:rsidR="00870D04">
        <w:rPr>
          <w:rFonts w:ascii="Tahoma" w:hAnsi="Tahoma" w:cs="Tahoma"/>
          <w:noProof/>
          <w:lang w:val="sr-Cyrl-RS"/>
        </w:rPr>
        <w:t xml:space="preserve"> Закона о осигурању. </w:t>
      </w:r>
      <w:r w:rsidR="00040B39">
        <w:rPr>
          <w:rFonts w:ascii="Tahoma" w:hAnsi="Tahoma" w:cs="Tahoma"/>
          <w:noProof/>
          <w:lang w:val="sr-Cyrl-RS"/>
        </w:rPr>
        <w:t xml:space="preserve">Затим је навео да </w:t>
      </w:r>
      <w:r w:rsidR="004E4CEB">
        <w:rPr>
          <w:rFonts w:ascii="Tahoma" w:hAnsi="Tahoma" w:cs="Tahoma"/>
          <w:noProof/>
          <w:lang w:val="sr-Cyrl-RS"/>
        </w:rPr>
        <w:t>пошто из Народне банке Србије, до одржавања ове седнице није добијена сагласност за усвајање новог предлога Одлуке о изменама и допунама Статута,</w:t>
      </w:r>
      <w:r w:rsidR="00040B39">
        <w:rPr>
          <w:rFonts w:ascii="Tahoma" w:hAnsi="Tahoma" w:cs="Tahoma"/>
          <w:noProof/>
          <w:lang w:val="sr-Cyrl-RS"/>
        </w:rPr>
        <w:t xml:space="preserve"> да се нису стекли услови за доношење предложене Одлуке.</w:t>
      </w:r>
      <w:r w:rsidR="004E4CEB">
        <w:rPr>
          <w:rFonts w:ascii="Tahoma" w:hAnsi="Tahoma" w:cs="Tahoma"/>
          <w:noProof/>
          <w:lang w:val="sr-Cyrl-RS"/>
        </w:rPr>
        <w:t xml:space="preserve"> </w:t>
      </w:r>
    </w:p>
    <w:p w:rsidR="00A74AA6" w:rsidRDefault="00F142B2" w:rsidP="00A74AA6">
      <w:pPr>
        <w:spacing w:after="0" w:line="240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</w:t>
      </w:r>
    </w:p>
    <w:p w:rsidR="00663AC2" w:rsidRDefault="00663AC2" w:rsidP="00A74AA6">
      <w:p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eastAsia="Times New Roman" w:hAnsi="Tahoma" w:cs="Tahoma"/>
          <w:lang w:val="sr-Cyrl-RS"/>
        </w:rPr>
        <w:tab/>
        <w:t xml:space="preserve">Пошто се нико није јавио за дискусију по овој тачки, председник Скупштине је ставио на јавно гласање предлог Одлуке </w:t>
      </w:r>
      <w:r w:rsidRPr="00663AC2">
        <w:rPr>
          <w:rFonts w:ascii="Tahoma" w:eastAsia="Times New Roman" w:hAnsi="Tahoma" w:cs="Tahoma"/>
          <w:lang w:val="sr-Cyrl-RS"/>
        </w:rPr>
        <w:t>о изменама и допунама Статута</w:t>
      </w:r>
      <w:r>
        <w:rPr>
          <w:rFonts w:ascii="Tahoma" w:eastAsia="Times New Roman" w:hAnsi="Tahoma" w:cs="Tahoma"/>
          <w:lang w:val="sr-Cyrl-RS"/>
        </w:rPr>
        <w:t>.</w:t>
      </w:r>
      <w:r w:rsidRPr="00663AC2">
        <w:rPr>
          <w:rFonts w:ascii="Tahoma" w:hAnsi="Tahoma" w:cs="Tahoma"/>
          <w:lang w:val="sr-Cyrl-CS"/>
        </w:rPr>
        <w:t xml:space="preserve"> </w:t>
      </w:r>
    </w:p>
    <w:p w:rsidR="00FC6482" w:rsidRPr="00F142B2" w:rsidRDefault="00663AC2" w:rsidP="00663AC2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„За“ доношење Одлуке није било гласова, „против“ је било </w:t>
      </w:r>
      <w:r w:rsidRPr="00663AC2">
        <w:rPr>
          <w:rFonts w:ascii="Tahoma" w:eastAsia="Times New Roman" w:hAnsi="Tahoma" w:cs="Tahoma"/>
          <w:lang w:val="sr-Cyrl-CS"/>
        </w:rPr>
        <w:t>77.857 гласова</w:t>
      </w:r>
      <w:r w:rsidR="00FD77E8">
        <w:rPr>
          <w:rFonts w:ascii="Tahoma" w:eastAsia="Times New Roman" w:hAnsi="Tahoma" w:cs="Tahoma"/>
          <w:lang w:val="sr-Cyrl-CS"/>
        </w:rPr>
        <w:t>, а „</w:t>
      </w:r>
      <w:r w:rsidRPr="00663AC2">
        <w:rPr>
          <w:rFonts w:ascii="Tahoma" w:eastAsia="Times New Roman" w:hAnsi="Tahoma" w:cs="Tahoma"/>
          <w:lang w:val="sr-Cyrl-CS"/>
        </w:rPr>
        <w:t>уздржаних</w:t>
      </w:r>
      <w:r w:rsidR="00FD77E8">
        <w:rPr>
          <w:rFonts w:ascii="Tahoma" w:eastAsia="Times New Roman" w:hAnsi="Tahoma" w:cs="Tahoma"/>
          <w:lang w:val="sr-Cyrl-CS"/>
        </w:rPr>
        <w:t>“ није било.</w:t>
      </w:r>
      <w:r w:rsidRPr="00663AC2">
        <w:rPr>
          <w:rFonts w:ascii="Tahoma" w:eastAsia="Times New Roman" w:hAnsi="Tahoma" w:cs="Tahoma"/>
          <w:lang w:val="sr-Cyrl-RS"/>
        </w:rPr>
        <w:t xml:space="preserve"> </w:t>
      </w:r>
      <w:r>
        <w:rPr>
          <w:rFonts w:ascii="Tahoma" w:eastAsia="Times New Roman" w:hAnsi="Tahoma" w:cs="Tahoma"/>
          <w:lang w:val="sr-Cyrl-RS"/>
        </w:rPr>
        <w:t xml:space="preserve"> </w:t>
      </w:r>
    </w:p>
    <w:p w:rsidR="00A74AA6" w:rsidRDefault="00A74AA6" w:rsidP="00A74AA6">
      <w:pPr>
        <w:spacing w:after="0" w:line="240" w:lineRule="auto"/>
        <w:contextualSpacing/>
        <w:rPr>
          <w:rFonts w:ascii="Tahoma" w:eastAsia="Times New Roman" w:hAnsi="Tahoma" w:cs="Tahoma"/>
          <w:lang w:val="sr-Cyrl-RS"/>
        </w:rPr>
      </w:pPr>
    </w:p>
    <w:p w:rsidR="00C111DA" w:rsidRDefault="00C111DA" w:rsidP="00C111DA">
      <w:pPr>
        <w:keepNext/>
        <w:suppressAutoHyphens/>
        <w:spacing w:after="0" w:line="240" w:lineRule="auto"/>
        <w:jc w:val="both"/>
        <w:outlineLvl w:val="1"/>
        <w:rPr>
          <w:rFonts w:ascii="Tahoma" w:hAnsi="Tahoma" w:cs="Tahoma"/>
          <w:lang w:val="sr-Cyrl-RS"/>
        </w:rPr>
      </w:pPr>
    </w:p>
    <w:p w:rsidR="00A74AA6" w:rsidRPr="00F142B2" w:rsidRDefault="00770BF6" w:rsidP="00A74AA6">
      <w:pPr>
        <w:tabs>
          <w:tab w:val="num" w:pos="1353"/>
        </w:tabs>
        <w:suppressAutoHyphens/>
        <w:spacing w:after="0" w:line="240" w:lineRule="auto"/>
        <w:ind w:left="786"/>
        <w:jc w:val="center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A74AA6">
        <w:rPr>
          <w:rFonts w:ascii="Tahoma" w:hAnsi="Tahoma" w:cs="Tahoma"/>
          <w:b/>
          <w:u w:val="single"/>
          <w:lang w:val="sr-Cyrl-RS"/>
        </w:rPr>
        <w:t>4</w:t>
      </w:r>
      <w:r w:rsidR="00A74AA6" w:rsidRPr="00F142B2">
        <w:rPr>
          <w:rFonts w:ascii="Tahoma" w:hAnsi="Tahoma" w:cs="Tahoma"/>
          <w:b/>
          <w:u w:val="single"/>
          <w:lang w:val="sr-Cyrl-RS"/>
        </w:rPr>
        <w:t>.</w:t>
      </w:r>
      <w:r w:rsidR="00F142B2" w:rsidRPr="00F142B2">
        <w:rPr>
          <w:rFonts w:ascii="Tahoma" w:hAnsi="Tahoma" w:cs="Tahoma"/>
          <w:b/>
          <w:u w:val="single"/>
          <w:lang w:val="sr-Cyrl-CS"/>
        </w:rPr>
        <w:t xml:space="preserve"> Предлог Одлуке о разрешењу чланова Надзорног одбора Друштва</w:t>
      </w:r>
      <w:r w:rsidR="00A74AA6" w:rsidRPr="00F142B2">
        <w:rPr>
          <w:rFonts w:ascii="Tahoma" w:eastAsia="Times New Roman" w:hAnsi="Tahoma" w:cs="Tahoma"/>
          <w:b/>
          <w:u w:val="single"/>
          <w:lang w:val="sr-Cyrl-RS" w:eastAsia="ar-SA"/>
        </w:rPr>
        <w:t xml:space="preserve"> </w:t>
      </w:r>
    </w:p>
    <w:p w:rsidR="00CE33E2" w:rsidRPr="00061189" w:rsidRDefault="00CE33E2" w:rsidP="00061189">
      <w:pPr>
        <w:jc w:val="center"/>
        <w:rPr>
          <w:rFonts w:ascii="Tahoma" w:hAnsi="Tahoma" w:cs="Tahoma"/>
          <w:b/>
          <w:u w:val="single"/>
          <w:lang w:val="sr-Cyrl-RS"/>
        </w:rPr>
      </w:pPr>
    </w:p>
    <w:p w:rsidR="00A74AA6" w:rsidRDefault="00ED2380" w:rsidP="00367267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</w:t>
      </w:r>
      <w:r w:rsidR="00A74AA6">
        <w:rPr>
          <w:rFonts w:ascii="Tahoma" w:eastAsia="Times New Roman" w:hAnsi="Tahoma" w:cs="Tahoma"/>
          <w:lang w:val="sr-Cyrl-RS"/>
        </w:rPr>
        <w:t xml:space="preserve">Известилац </w:t>
      </w:r>
      <w:r w:rsidR="00367267">
        <w:rPr>
          <w:rFonts w:ascii="Tahoma" w:eastAsia="Times New Roman" w:hAnsi="Tahoma" w:cs="Tahoma"/>
          <w:lang w:val="sr-Cyrl-RS"/>
        </w:rPr>
        <w:t xml:space="preserve">по овој тачки дневног реда </w:t>
      </w:r>
      <w:r w:rsidR="00A74AA6">
        <w:rPr>
          <w:rFonts w:ascii="Tahoma" w:eastAsia="Times New Roman" w:hAnsi="Tahoma" w:cs="Tahoma"/>
          <w:lang w:val="sr-Cyrl-RS"/>
        </w:rPr>
        <w:t xml:space="preserve">је Бојан Маричић који је обавестио </w:t>
      </w:r>
      <w:r w:rsidR="00FD77E8">
        <w:rPr>
          <w:rFonts w:ascii="Tahoma" w:eastAsia="Times New Roman" w:hAnsi="Tahoma" w:cs="Tahoma"/>
          <w:lang w:val="sr-Cyrl-RS"/>
        </w:rPr>
        <w:t>присутне акционаре да се очекивало да ће до одржавања ове седнице Народна банка Србије донети решење о давању сагласности на</w:t>
      </w:r>
      <w:r w:rsidR="006D6D93">
        <w:rPr>
          <w:rFonts w:ascii="Tahoma" w:eastAsia="Times New Roman" w:hAnsi="Tahoma" w:cs="Tahoma"/>
          <w:lang w:val="sr-Cyrl-RS"/>
        </w:rPr>
        <w:t xml:space="preserve"> предлог </w:t>
      </w:r>
      <w:r w:rsidR="000A0916">
        <w:rPr>
          <w:rFonts w:ascii="Tahoma" w:eastAsia="Times New Roman" w:hAnsi="Tahoma" w:cs="Tahoma"/>
          <w:lang w:val="sr-Cyrl-RS"/>
        </w:rPr>
        <w:t xml:space="preserve"> </w:t>
      </w:r>
      <w:r w:rsidR="006D6D93">
        <w:rPr>
          <w:rFonts w:ascii="Tahoma" w:eastAsia="Times New Roman" w:hAnsi="Tahoma" w:cs="Tahoma"/>
          <w:lang w:val="sr-Cyrl-RS"/>
        </w:rPr>
        <w:t xml:space="preserve">Одлуке о </w:t>
      </w:r>
      <w:r w:rsidR="00FD77E8">
        <w:rPr>
          <w:rFonts w:ascii="Tahoma" w:eastAsia="Times New Roman" w:hAnsi="Tahoma" w:cs="Tahoma"/>
          <w:lang w:val="sr-Cyrl-RS"/>
        </w:rPr>
        <w:t xml:space="preserve">избору предложених </w:t>
      </w:r>
      <w:r w:rsidR="00041708">
        <w:rPr>
          <w:rFonts w:ascii="Tahoma" w:eastAsia="Times New Roman" w:hAnsi="Tahoma" w:cs="Tahoma"/>
          <w:lang w:val="sr-Cyrl-RS"/>
        </w:rPr>
        <w:t>чланова Надзорног одбора</w:t>
      </w:r>
      <w:r w:rsidR="00FD77E8">
        <w:rPr>
          <w:rFonts w:ascii="Tahoma" w:eastAsia="Times New Roman" w:hAnsi="Tahoma" w:cs="Tahoma"/>
          <w:lang w:val="sr-Cyrl-RS"/>
        </w:rPr>
        <w:t xml:space="preserve">, </w:t>
      </w:r>
      <w:r w:rsidR="000A0916">
        <w:rPr>
          <w:rFonts w:ascii="Tahoma" w:eastAsia="Times New Roman" w:hAnsi="Tahoma" w:cs="Tahoma"/>
          <w:lang w:val="sr-Cyrl-RS"/>
        </w:rPr>
        <w:t xml:space="preserve">пошто </w:t>
      </w:r>
      <w:r w:rsidR="00FD77E8">
        <w:rPr>
          <w:rFonts w:ascii="Tahoma" w:eastAsia="Times New Roman" w:hAnsi="Tahoma" w:cs="Tahoma"/>
          <w:lang w:val="sr-Cyrl-RS"/>
        </w:rPr>
        <w:t>је достављена сва потребна документација.</w:t>
      </w:r>
      <w:r w:rsidR="00041708">
        <w:rPr>
          <w:rFonts w:ascii="Tahoma" w:eastAsia="Times New Roman" w:hAnsi="Tahoma" w:cs="Tahoma"/>
          <w:lang w:val="sr-Cyrl-RS"/>
        </w:rPr>
        <w:t xml:space="preserve"> </w:t>
      </w:r>
      <w:r w:rsidR="00FD77E8">
        <w:rPr>
          <w:rFonts w:ascii="Tahoma" w:eastAsia="Times New Roman" w:hAnsi="Tahoma" w:cs="Tahoma"/>
          <w:lang w:val="sr-Cyrl-RS"/>
        </w:rPr>
        <w:t xml:space="preserve">Међутим, како претходна сагласност </w:t>
      </w:r>
      <w:r w:rsidR="008E2300">
        <w:rPr>
          <w:rFonts w:ascii="Tahoma" w:eastAsia="Times New Roman" w:hAnsi="Tahoma" w:cs="Tahoma"/>
          <w:lang w:val="sr-Cyrl-RS"/>
        </w:rPr>
        <w:t>Народне банке Србије није добијена</w:t>
      </w:r>
      <w:r w:rsidR="00193399">
        <w:rPr>
          <w:rFonts w:ascii="Tahoma" w:eastAsia="Times New Roman" w:hAnsi="Tahoma" w:cs="Tahoma"/>
          <w:lang w:val="sr-Cyrl-RS"/>
        </w:rPr>
        <w:t>,</w:t>
      </w:r>
      <w:r w:rsidR="008E2300">
        <w:rPr>
          <w:rFonts w:ascii="Tahoma" w:eastAsia="Times New Roman" w:hAnsi="Tahoma" w:cs="Tahoma"/>
          <w:lang w:val="sr-Cyrl-RS"/>
        </w:rPr>
        <w:t xml:space="preserve"> то </w:t>
      </w:r>
      <w:r w:rsidR="00193399">
        <w:rPr>
          <w:rFonts w:ascii="Tahoma" w:eastAsia="Times New Roman" w:hAnsi="Tahoma" w:cs="Tahoma"/>
          <w:lang w:val="sr-Cyrl-RS"/>
        </w:rPr>
        <w:t xml:space="preserve">је доношење предложене Одлуке о </w:t>
      </w:r>
      <w:r w:rsidR="008E2300">
        <w:rPr>
          <w:rFonts w:ascii="Tahoma" w:eastAsia="Times New Roman" w:hAnsi="Tahoma" w:cs="Tahoma"/>
          <w:lang w:val="sr-Cyrl-RS"/>
        </w:rPr>
        <w:t>разрешењ</w:t>
      </w:r>
      <w:r w:rsidR="00193399">
        <w:rPr>
          <w:rFonts w:ascii="Tahoma" w:eastAsia="Times New Roman" w:hAnsi="Tahoma" w:cs="Tahoma"/>
          <w:lang w:val="sr-Cyrl-RS"/>
        </w:rPr>
        <w:t>у</w:t>
      </w:r>
      <w:r w:rsidR="008E2300">
        <w:rPr>
          <w:rFonts w:ascii="Tahoma" w:eastAsia="Times New Roman" w:hAnsi="Tahoma" w:cs="Tahoma"/>
          <w:lang w:val="sr-Cyrl-RS"/>
        </w:rPr>
        <w:t xml:space="preserve"> постоје</w:t>
      </w:r>
      <w:r w:rsidR="00D304D2">
        <w:rPr>
          <w:rFonts w:ascii="Tahoma" w:eastAsia="Times New Roman" w:hAnsi="Tahoma" w:cs="Tahoma"/>
          <w:lang w:val="sr-Cyrl-RS"/>
        </w:rPr>
        <w:t>ћих чланова Надзорног одбора нецелисходно.</w:t>
      </w:r>
      <w:r w:rsidR="006D6D93">
        <w:rPr>
          <w:rFonts w:ascii="Tahoma" w:eastAsia="Times New Roman" w:hAnsi="Tahoma" w:cs="Tahoma"/>
          <w:lang w:val="sr-Cyrl-RS"/>
        </w:rPr>
        <w:t xml:space="preserve"> </w:t>
      </w:r>
    </w:p>
    <w:p w:rsidR="00A74AA6" w:rsidRDefault="00A74AA6" w:rsidP="00367267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0A0916" w:rsidRPr="000A0916" w:rsidRDefault="000A0916" w:rsidP="000A0916">
      <w:pPr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0A0916">
        <w:rPr>
          <w:rFonts w:ascii="Tahoma" w:eastAsia="Times New Roman" w:hAnsi="Tahoma" w:cs="Tahoma"/>
          <w:lang w:val="sr-Cyrl-CS" w:eastAsia="ar-SA"/>
        </w:rPr>
        <w:t>Како није било пријављених за дискусију, прешло се на јавно гласање, дизањем руке</w:t>
      </w:r>
      <w:r>
        <w:rPr>
          <w:rFonts w:ascii="Tahoma" w:eastAsia="Times New Roman" w:hAnsi="Tahoma" w:cs="Tahoma"/>
          <w:lang w:val="sr-Cyrl-CS" w:eastAsia="ar-SA"/>
        </w:rPr>
        <w:t>.</w:t>
      </w:r>
      <w:r w:rsidRPr="000A0916">
        <w:rPr>
          <w:rFonts w:ascii="Tahoma" w:eastAsia="Times New Roman" w:hAnsi="Tahoma" w:cs="Tahoma"/>
          <w:lang w:val="sr-Cyrl-CS" w:eastAsia="ar-SA"/>
        </w:rPr>
        <w:t xml:space="preserve"> „За“ доношење Одлуке није било гласова, „против“ је било 77.857 гласова, а „уздржаних“ није било.</w:t>
      </w:r>
      <w:r w:rsidRPr="000A0916">
        <w:rPr>
          <w:rFonts w:ascii="Tahoma" w:eastAsia="Times New Roman" w:hAnsi="Tahoma" w:cs="Tahoma"/>
          <w:lang w:val="sr-Cyrl-RS" w:eastAsia="ar-SA"/>
        </w:rPr>
        <w:t xml:space="preserve">  </w:t>
      </w:r>
    </w:p>
    <w:p w:rsidR="00F142B2" w:rsidRPr="00F142B2" w:rsidRDefault="00F142B2" w:rsidP="00F142B2">
      <w:pPr>
        <w:spacing w:after="0" w:line="240" w:lineRule="auto"/>
        <w:jc w:val="center"/>
        <w:rPr>
          <w:rFonts w:ascii="Tahoma" w:eastAsia="Times New Roman" w:hAnsi="Tahoma" w:cs="Tahoma"/>
          <w:b/>
          <w:u w:val="single"/>
          <w:lang w:val="sr-Cyrl-RS"/>
        </w:rPr>
      </w:pPr>
    </w:p>
    <w:p w:rsidR="00F142B2" w:rsidRPr="00F142B2" w:rsidRDefault="00CA354E" w:rsidP="00F142B2">
      <w:pPr>
        <w:spacing w:after="0" w:line="240" w:lineRule="auto"/>
        <w:jc w:val="center"/>
        <w:rPr>
          <w:rFonts w:ascii="Tahoma" w:hAnsi="Tahoma" w:cs="Tahoma"/>
          <w:b/>
          <w:u w:val="single"/>
          <w:lang w:val="sr-Cyrl-CS"/>
        </w:rPr>
      </w:pPr>
      <w:r w:rsidRPr="00F142B2">
        <w:rPr>
          <w:rFonts w:ascii="Tahoma" w:hAnsi="Tahoma" w:cs="Tahoma"/>
          <w:b/>
          <w:u w:val="single"/>
          <w:lang w:val="sr-Cyrl-RS"/>
        </w:rPr>
        <w:t>5</w:t>
      </w:r>
      <w:r w:rsidR="00F75B30" w:rsidRPr="00F142B2">
        <w:rPr>
          <w:rFonts w:ascii="Tahoma" w:hAnsi="Tahoma" w:cs="Tahoma"/>
          <w:b/>
          <w:u w:val="single"/>
          <w:lang w:val="en-US"/>
        </w:rPr>
        <w:t>.</w:t>
      </w:r>
      <w:r w:rsidR="00F142B2" w:rsidRPr="00F142B2">
        <w:rPr>
          <w:rFonts w:ascii="Tahoma" w:hAnsi="Tahoma" w:cs="Tahoma"/>
          <w:b/>
          <w:u w:val="single"/>
          <w:lang w:val="sr-Cyrl-CS"/>
        </w:rPr>
        <w:t xml:space="preserve"> Предлог Одлуке о именовању чланова Надзорног одбора Друштва</w:t>
      </w:r>
    </w:p>
    <w:p w:rsidR="00AA3460" w:rsidRDefault="00AA3460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E701AA" w:rsidRDefault="00E701AA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E701AA" w:rsidRDefault="00E701AA" w:rsidP="00E701AA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</w:t>
      </w:r>
      <w:r>
        <w:rPr>
          <w:rFonts w:ascii="Tahoma" w:eastAsia="Times New Roman" w:hAnsi="Tahoma" w:cs="Tahoma"/>
          <w:lang w:val="sr-Cyrl-RS"/>
        </w:rPr>
        <w:t xml:space="preserve">Известилац по овој тачки дневног реда је Бојан Маричић који је </w:t>
      </w:r>
      <w:r w:rsidR="000A0916">
        <w:rPr>
          <w:rFonts w:ascii="Tahoma" w:eastAsia="Times New Roman" w:hAnsi="Tahoma" w:cs="Tahoma"/>
          <w:lang w:val="sr-Cyrl-RS"/>
        </w:rPr>
        <w:t xml:space="preserve">истакао да се </w:t>
      </w:r>
      <w:r w:rsidR="00FA3CE1">
        <w:rPr>
          <w:rFonts w:ascii="Tahoma" w:eastAsia="Times New Roman" w:hAnsi="Tahoma" w:cs="Tahoma"/>
          <w:lang w:val="sr-Cyrl-RS"/>
        </w:rPr>
        <w:t xml:space="preserve">нису стекли услови за доношење </w:t>
      </w:r>
      <w:r>
        <w:rPr>
          <w:rFonts w:ascii="Tahoma" w:eastAsia="Times New Roman" w:hAnsi="Tahoma" w:cs="Tahoma"/>
          <w:lang w:val="sr-Cyrl-RS"/>
        </w:rPr>
        <w:t>предло</w:t>
      </w:r>
      <w:r w:rsidR="00FA3CE1">
        <w:rPr>
          <w:rFonts w:ascii="Tahoma" w:eastAsia="Times New Roman" w:hAnsi="Tahoma" w:cs="Tahoma"/>
          <w:lang w:val="sr-Cyrl-RS"/>
        </w:rPr>
        <w:t>жене</w:t>
      </w:r>
      <w:r>
        <w:rPr>
          <w:rFonts w:ascii="Tahoma" w:eastAsia="Times New Roman" w:hAnsi="Tahoma" w:cs="Tahoma"/>
          <w:lang w:val="sr-Cyrl-RS"/>
        </w:rPr>
        <w:t xml:space="preserve"> Одлуке о  именовању чланова Надзорног одбора</w:t>
      </w:r>
      <w:r w:rsidR="00FA3CE1">
        <w:rPr>
          <w:rFonts w:ascii="Tahoma" w:eastAsia="Times New Roman" w:hAnsi="Tahoma" w:cs="Tahoma"/>
          <w:lang w:val="sr-Cyrl-RS"/>
        </w:rPr>
        <w:t xml:space="preserve"> јер није добијена претходна сагласност Народне банке Србије за њихов избор.</w:t>
      </w:r>
      <w:r>
        <w:rPr>
          <w:rFonts w:ascii="Tahoma" w:eastAsia="Times New Roman" w:hAnsi="Tahoma" w:cs="Tahoma"/>
          <w:lang w:val="sr-Cyrl-RS"/>
        </w:rPr>
        <w:t xml:space="preserve"> </w:t>
      </w:r>
    </w:p>
    <w:p w:rsidR="00E701AA" w:rsidRDefault="00E701AA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FA3CE1" w:rsidRPr="000A0916" w:rsidRDefault="00FA3CE1" w:rsidP="00FA3CE1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0A0916">
        <w:rPr>
          <w:rFonts w:ascii="Tahoma" w:eastAsia="Times New Roman" w:hAnsi="Tahoma" w:cs="Tahoma"/>
          <w:lang w:val="sr-Cyrl-CS" w:eastAsia="ar-SA"/>
        </w:rPr>
        <w:t xml:space="preserve">Како </w:t>
      </w:r>
      <w:r>
        <w:rPr>
          <w:rFonts w:ascii="Tahoma" w:eastAsia="Times New Roman" w:hAnsi="Tahoma" w:cs="Tahoma"/>
          <w:lang w:val="sr-Cyrl-CS" w:eastAsia="ar-SA"/>
        </w:rPr>
        <w:t xml:space="preserve">по овој тачки </w:t>
      </w:r>
      <w:r w:rsidRPr="000A0916">
        <w:rPr>
          <w:rFonts w:ascii="Tahoma" w:eastAsia="Times New Roman" w:hAnsi="Tahoma" w:cs="Tahoma"/>
          <w:lang w:val="sr-Cyrl-CS" w:eastAsia="ar-SA"/>
        </w:rPr>
        <w:t>није било пријављених за дискусију, прешло се на јавно гласање, дизањем руке</w:t>
      </w:r>
      <w:r>
        <w:rPr>
          <w:rFonts w:ascii="Tahoma" w:eastAsia="Times New Roman" w:hAnsi="Tahoma" w:cs="Tahoma"/>
          <w:lang w:val="sr-Cyrl-CS" w:eastAsia="ar-SA"/>
        </w:rPr>
        <w:t>.</w:t>
      </w:r>
      <w:r w:rsidRPr="000A0916">
        <w:rPr>
          <w:rFonts w:ascii="Tahoma" w:eastAsia="Times New Roman" w:hAnsi="Tahoma" w:cs="Tahoma"/>
          <w:lang w:val="sr-Cyrl-CS" w:eastAsia="ar-SA"/>
        </w:rPr>
        <w:t xml:space="preserve"> „За“ доношење Одлуке није било гласова, „против“ је било 77.857 гласова, а „уздржаних“ није било.</w:t>
      </w:r>
      <w:r w:rsidRPr="000A0916">
        <w:rPr>
          <w:rFonts w:ascii="Tahoma" w:eastAsia="Times New Roman" w:hAnsi="Tahoma" w:cs="Tahoma"/>
          <w:lang w:val="sr-Cyrl-RS" w:eastAsia="ar-SA"/>
        </w:rPr>
        <w:t xml:space="preserve">  </w:t>
      </w:r>
    </w:p>
    <w:p w:rsidR="00E701AA" w:rsidRDefault="00E701AA" w:rsidP="00FA3CE1">
      <w:pPr>
        <w:spacing w:after="0"/>
        <w:ind w:left="360"/>
        <w:jc w:val="both"/>
        <w:rPr>
          <w:rFonts w:ascii="Tahoma" w:hAnsi="Tahoma" w:cs="Tahoma"/>
          <w:b/>
          <w:u w:val="single"/>
          <w:lang w:val="sr-Cyrl-CS"/>
        </w:rPr>
      </w:pPr>
    </w:p>
    <w:p w:rsidR="00E701AA" w:rsidRPr="00914E9A" w:rsidRDefault="00E701AA" w:rsidP="00F75B30">
      <w:pPr>
        <w:spacing w:after="0"/>
        <w:ind w:left="360"/>
        <w:jc w:val="center"/>
        <w:rPr>
          <w:rFonts w:ascii="Tahoma" w:hAnsi="Tahoma" w:cs="Tahoma"/>
          <w:b/>
          <w:u w:val="single"/>
          <w:lang w:val="sr-Cyrl-CS"/>
        </w:rPr>
      </w:pPr>
    </w:p>
    <w:p w:rsidR="00A60299" w:rsidRDefault="00F142B2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  <w:r>
        <w:rPr>
          <w:rFonts w:ascii="Tahoma" w:hAnsi="Tahoma" w:cs="Tahoma"/>
          <w:b/>
          <w:u w:val="single"/>
          <w:lang w:val="sr-Cyrl-CS"/>
        </w:rPr>
        <w:t>6.Разно</w:t>
      </w:r>
    </w:p>
    <w:p w:rsidR="00F142B2" w:rsidRDefault="00F142B2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9E6253" w:rsidRDefault="009E6253" w:rsidP="00D01AB0">
      <w:pPr>
        <w:spacing w:after="0"/>
        <w:rPr>
          <w:rFonts w:ascii="Tahoma" w:hAnsi="Tahoma" w:cs="Tahoma"/>
          <w:lang w:val="sr-Cyrl-RS"/>
        </w:rPr>
      </w:pPr>
    </w:p>
    <w:p w:rsidR="00D01AB0" w:rsidRPr="00914E9A" w:rsidRDefault="00D01AB0" w:rsidP="00D01AB0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Није било предлога.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4564E7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13,30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7E7199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20" w:rsidRDefault="008A4C20" w:rsidP="005F2BE8">
      <w:pPr>
        <w:spacing w:after="0" w:line="240" w:lineRule="auto"/>
      </w:pPr>
      <w:r>
        <w:separator/>
      </w:r>
    </w:p>
  </w:endnote>
  <w:endnote w:type="continuationSeparator" w:id="0">
    <w:p w:rsidR="008A4C20" w:rsidRDefault="008A4C20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C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20" w:rsidRDefault="008A4C20" w:rsidP="005F2BE8">
      <w:pPr>
        <w:spacing w:after="0" w:line="240" w:lineRule="auto"/>
      </w:pPr>
      <w:r>
        <w:separator/>
      </w:r>
    </w:p>
  </w:footnote>
  <w:footnote w:type="continuationSeparator" w:id="0">
    <w:p w:rsidR="008A4C20" w:rsidRDefault="008A4C20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1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9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0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3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746F2A"/>
    <w:multiLevelType w:val="hybridMultilevel"/>
    <w:tmpl w:val="114AA7C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6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F1A2F39"/>
    <w:multiLevelType w:val="hybridMultilevel"/>
    <w:tmpl w:val="93F6BAF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8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0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A91F87"/>
    <w:multiLevelType w:val="hybridMultilevel"/>
    <w:tmpl w:val="1956728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4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8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14"/>
  </w:num>
  <w:num w:numId="7">
    <w:abstractNumId w:val="26"/>
  </w:num>
  <w:num w:numId="8">
    <w:abstractNumId w:val="17"/>
  </w:num>
  <w:num w:numId="9">
    <w:abstractNumId w:val="10"/>
  </w:num>
  <w:num w:numId="10">
    <w:abstractNumId w:val="25"/>
  </w:num>
  <w:num w:numId="11">
    <w:abstractNumId w:val="9"/>
  </w:num>
  <w:num w:numId="12">
    <w:abstractNumId w:val="13"/>
  </w:num>
  <w:num w:numId="13">
    <w:abstractNumId w:val="22"/>
  </w:num>
  <w:num w:numId="14">
    <w:abstractNumId w:val="0"/>
  </w:num>
  <w:num w:numId="15">
    <w:abstractNumId w:val="2"/>
  </w:num>
  <w:num w:numId="16">
    <w:abstractNumId w:val="12"/>
  </w:num>
  <w:num w:numId="17">
    <w:abstractNumId w:val="20"/>
  </w:num>
  <w:num w:numId="18">
    <w:abstractNumId w:val="19"/>
  </w:num>
  <w:num w:numId="19">
    <w:abstractNumId w:val="27"/>
  </w:num>
  <w:num w:numId="20">
    <w:abstractNumId w:val="18"/>
  </w:num>
  <w:num w:numId="21">
    <w:abstractNumId w:val="23"/>
  </w:num>
  <w:num w:numId="22">
    <w:abstractNumId w:val="8"/>
  </w:num>
  <w:num w:numId="23">
    <w:abstractNumId w:val="16"/>
  </w:num>
  <w:num w:numId="24">
    <w:abstractNumId w:val="4"/>
  </w:num>
  <w:num w:numId="25">
    <w:abstractNumId w:val="28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0B39"/>
    <w:rsid w:val="00041708"/>
    <w:rsid w:val="000424A7"/>
    <w:rsid w:val="00047A80"/>
    <w:rsid w:val="00061189"/>
    <w:rsid w:val="000870F7"/>
    <w:rsid w:val="00087DA0"/>
    <w:rsid w:val="000A0916"/>
    <w:rsid w:val="000B6C92"/>
    <w:rsid w:val="000E1721"/>
    <w:rsid w:val="00100D7A"/>
    <w:rsid w:val="00122D73"/>
    <w:rsid w:val="00126EAD"/>
    <w:rsid w:val="0014258B"/>
    <w:rsid w:val="00145D7E"/>
    <w:rsid w:val="00193399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9545E"/>
    <w:rsid w:val="002A03EC"/>
    <w:rsid w:val="002A1FC6"/>
    <w:rsid w:val="002C201D"/>
    <w:rsid w:val="002D4BE5"/>
    <w:rsid w:val="002E561A"/>
    <w:rsid w:val="00314F4D"/>
    <w:rsid w:val="003164A0"/>
    <w:rsid w:val="00332856"/>
    <w:rsid w:val="00343162"/>
    <w:rsid w:val="00364B6C"/>
    <w:rsid w:val="00367267"/>
    <w:rsid w:val="003B079A"/>
    <w:rsid w:val="003C6586"/>
    <w:rsid w:val="00401737"/>
    <w:rsid w:val="004133A2"/>
    <w:rsid w:val="00413B9F"/>
    <w:rsid w:val="00416754"/>
    <w:rsid w:val="004564E7"/>
    <w:rsid w:val="00462826"/>
    <w:rsid w:val="00483374"/>
    <w:rsid w:val="004971C7"/>
    <w:rsid w:val="004A77FC"/>
    <w:rsid w:val="004C7AC1"/>
    <w:rsid w:val="004E4CEB"/>
    <w:rsid w:val="004F490C"/>
    <w:rsid w:val="0053579E"/>
    <w:rsid w:val="00546F5D"/>
    <w:rsid w:val="005830DB"/>
    <w:rsid w:val="005B6308"/>
    <w:rsid w:val="005C70F3"/>
    <w:rsid w:val="005F0755"/>
    <w:rsid w:val="005F2BE8"/>
    <w:rsid w:val="00601A84"/>
    <w:rsid w:val="006119ED"/>
    <w:rsid w:val="00632A72"/>
    <w:rsid w:val="00642AE1"/>
    <w:rsid w:val="006536F4"/>
    <w:rsid w:val="00663AC2"/>
    <w:rsid w:val="0066573F"/>
    <w:rsid w:val="0067198F"/>
    <w:rsid w:val="00684D87"/>
    <w:rsid w:val="006A428D"/>
    <w:rsid w:val="006C1D6E"/>
    <w:rsid w:val="006D6D93"/>
    <w:rsid w:val="00700196"/>
    <w:rsid w:val="00700E7F"/>
    <w:rsid w:val="00701153"/>
    <w:rsid w:val="00711DF3"/>
    <w:rsid w:val="00752FB3"/>
    <w:rsid w:val="0075603F"/>
    <w:rsid w:val="00770BF6"/>
    <w:rsid w:val="00785E9A"/>
    <w:rsid w:val="007A2C30"/>
    <w:rsid w:val="007A7D9B"/>
    <w:rsid w:val="007B0B92"/>
    <w:rsid w:val="007E7199"/>
    <w:rsid w:val="007F02FB"/>
    <w:rsid w:val="007F727E"/>
    <w:rsid w:val="008046DC"/>
    <w:rsid w:val="00852314"/>
    <w:rsid w:val="00870D04"/>
    <w:rsid w:val="00872414"/>
    <w:rsid w:val="0088532D"/>
    <w:rsid w:val="008869A5"/>
    <w:rsid w:val="008A4C20"/>
    <w:rsid w:val="008C5C5B"/>
    <w:rsid w:val="008E2300"/>
    <w:rsid w:val="008E3E0D"/>
    <w:rsid w:val="0090732F"/>
    <w:rsid w:val="00914E9A"/>
    <w:rsid w:val="00921ABC"/>
    <w:rsid w:val="00943536"/>
    <w:rsid w:val="009958DE"/>
    <w:rsid w:val="009D5839"/>
    <w:rsid w:val="009E6253"/>
    <w:rsid w:val="00A3418D"/>
    <w:rsid w:val="00A40E1C"/>
    <w:rsid w:val="00A45C3C"/>
    <w:rsid w:val="00A53E1E"/>
    <w:rsid w:val="00A56381"/>
    <w:rsid w:val="00A60299"/>
    <w:rsid w:val="00A74AA6"/>
    <w:rsid w:val="00A7794A"/>
    <w:rsid w:val="00A77ED3"/>
    <w:rsid w:val="00A80973"/>
    <w:rsid w:val="00A85468"/>
    <w:rsid w:val="00A85584"/>
    <w:rsid w:val="00AA3460"/>
    <w:rsid w:val="00AB1BE6"/>
    <w:rsid w:val="00AE4A61"/>
    <w:rsid w:val="00B03271"/>
    <w:rsid w:val="00B10E7C"/>
    <w:rsid w:val="00B206D7"/>
    <w:rsid w:val="00B23DD6"/>
    <w:rsid w:val="00B513FA"/>
    <w:rsid w:val="00B554FF"/>
    <w:rsid w:val="00B55F83"/>
    <w:rsid w:val="00B57179"/>
    <w:rsid w:val="00BA0C81"/>
    <w:rsid w:val="00BA4AA5"/>
    <w:rsid w:val="00BA64D7"/>
    <w:rsid w:val="00BB74F3"/>
    <w:rsid w:val="00BD2F48"/>
    <w:rsid w:val="00BF0803"/>
    <w:rsid w:val="00BF2D16"/>
    <w:rsid w:val="00C07CDF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304D2"/>
    <w:rsid w:val="00D42C8A"/>
    <w:rsid w:val="00D82E04"/>
    <w:rsid w:val="00D8353D"/>
    <w:rsid w:val="00D9792D"/>
    <w:rsid w:val="00D97D53"/>
    <w:rsid w:val="00DA79B7"/>
    <w:rsid w:val="00DB1A07"/>
    <w:rsid w:val="00E01950"/>
    <w:rsid w:val="00E17117"/>
    <w:rsid w:val="00E301E7"/>
    <w:rsid w:val="00E44AB5"/>
    <w:rsid w:val="00E701AA"/>
    <w:rsid w:val="00E71688"/>
    <w:rsid w:val="00EC53B2"/>
    <w:rsid w:val="00ED2380"/>
    <w:rsid w:val="00EF3CE6"/>
    <w:rsid w:val="00EF4F29"/>
    <w:rsid w:val="00F142B2"/>
    <w:rsid w:val="00F36DF9"/>
    <w:rsid w:val="00F53FE4"/>
    <w:rsid w:val="00F55F3D"/>
    <w:rsid w:val="00F75B30"/>
    <w:rsid w:val="00F94549"/>
    <w:rsid w:val="00FA3C83"/>
    <w:rsid w:val="00FA3CE1"/>
    <w:rsid w:val="00FC38C4"/>
    <w:rsid w:val="00FC6482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13</cp:revision>
  <cp:lastPrinted>2016-01-14T12:01:00Z</cp:lastPrinted>
  <dcterms:created xsi:type="dcterms:W3CDTF">2016-01-22T13:27:00Z</dcterms:created>
  <dcterms:modified xsi:type="dcterms:W3CDTF">2016-02-29T16:49:00Z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